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A9B8" w14:textId="77777777" w:rsidR="00BA0A0E" w:rsidRPr="004A476B" w:rsidRDefault="00BA0A0E" w:rsidP="00BA0A0E">
      <w:pPr>
        <w:jc w:val="center"/>
        <w:rPr>
          <w:rFonts w:ascii="Arial" w:hAnsi="Arial" w:cs="Arial"/>
          <w:b/>
          <w:sz w:val="24"/>
          <w:szCs w:val="24"/>
        </w:rPr>
      </w:pPr>
      <w:r w:rsidRPr="004A476B">
        <w:rPr>
          <w:rFonts w:ascii="Arial" w:hAnsi="Arial" w:cs="Arial"/>
          <w:b/>
          <w:sz w:val="24"/>
          <w:szCs w:val="24"/>
        </w:rPr>
        <w:t>ENVIRONMENTAL POLICY STATEMENT</w:t>
      </w:r>
    </w:p>
    <w:p w14:paraId="3BA8B79C" w14:textId="7F0D4C8A" w:rsidR="00BA0A0E" w:rsidRDefault="00BA0A0E" w:rsidP="00BA0A0E">
      <w:pPr>
        <w:jc w:val="both"/>
        <w:rPr>
          <w:b/>
          <w:sz w:val="22"/>
          <w:szCs w:val="22"/>
        </w:rPr>
      </w:pPr>
    </w:p>
    <w:p w14:paraId="3C3E3B20" w14:textId="77777777" w:rsidR="00C508C6" w:rsidRPr="00304FED" w:rsidRDefault="00C508C6" w:rsidP="00BA0A0E">
      <w:pPr>
        <w:jc w:val="both"/>
        <w:rPr>
          <w:b/>
          <w:sz w:val="22"/>
          <w:szCs w:val="22"/>
        </w:rPr>
      </w:pPr>
    </w:p>
    <w:p w14:paraId="5298A540" w14:textId="77777777" w:rsidR="008C4138" w:rsidRPr="00C508C6" w:rsidRDefault="00F60E0F" w:rsidP="008C4138">
      <w:pPr>
        <w:pStyle w:val="DefaultText"/>
        <w:ind w:left="284" w:hanging="568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</w:t>
      </w:r>
      <w:r w:rsidRPr="00C508C6">
        <w:rPr>
          <w:rFonts w:ascii="Arial" w:hAnsi="Arial" w:cs="Arial"/>
          <w:sz w:val="20"/>
          <w:lang w:val="en-GB"/>
        </w:rPr>
        <w:tab/>
      </w:r>
      <w:r w:rsidR="006A298B" w:rsidRPr="00C508C6">
        <w:rPr>
          <w:rFonts w:ascii="Arial" w:hAnsi="Arial" w:cs="Arial"/>
          <w:bCs/>
          <w:sz w:val="20"/>
          <w:lang w:val="en-GB"/>
        </w:rPr>
        <w:t>Aquarius Waste Management Ltd</w:t>
      </w:r>
      <w:r w:rsidR="008C4138" w:rsidRPr="00C508C6">
        <w:rPr>
          <w:rFonts w:ascii="Arial" w:hAnsi="Arial" w:cs="Arial"/>
          <w:sz w:val="20"/>
          <w:lang w:val="en-GB"/>
        </w:rPr>
        <w:t xml:space="preserve"> recognises its environmental duties under the Environmental Protection act 1990 and the Waste (England and Wales) Regulations 2011, the  Director Responsible for Health, Safety and Environmental Issues</w:t>
      </w:r>
      <w:r w:rsidR="00A12503" w:rsidRPr="00C508C6">
        <w:rPr>
          <w:rFonts w:ascii="Arial" w:hAnsi="Arial" w:cs="Arial"/>
          <w:sz w:val="20"/>
          <w:lang w:val="en-GB"/>
        </w:rPr>
        <w:t xml:space="preserve"> </w:t>
      </w:r>
      <w:r w:rsidR="006A298B" w:rsidRPr="00C508C6">
        <w:rPr>
          <w:rFonts w:ascii="Arial" w:hAnsi="Arial" w:cs="Arial"/>
          <w:sz w:val="20"/>
          <w:lang w:val="en-GB"/>
        </w:rPr>
        <w:t>Andy Gunton</w:t>
      </w:r>
      <w:r w:rsidR="008C4138" w:rsidRPr="00C508C6">
        <w:rPr>
          <w:rFonts w:ascii="Arial" w:hAnsi="Arial" w:cs="Arial"/>
          <w:sz w:val="20"/>
          <w:lang w:val="en-GB"/>
        </w:rPr>
        <w:t xml:space="preserve"> recognises that he has a responsibility to take an environmentally (and socially) responsible approach both to existing activities and to possible new developments. </w:t>
      </w:r>
    </w:p>
    <w:p w14:paraId="45087053" w14:textId="77777777" w:rsidR="008C4138" w:rsidRPr="00C508C6" w:rsidRDefault="003E6ABA" w:rsidP="008C4138">
      <w:pPr>
        <w:pStyle w:val="DefaultText"/>
        <w:ind w:left="284" w:hanging="568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ab/>
      </w:r>
    </w:p>
    <w:p w14:paraId="6FCA0574" w14:textId="77777777" w:rsidR="008C4138" w:rsidRPr="00C508C6" w:rsidRDefault="008C4138" w:rsidP="008C4138">
      <w:pPr>
        <w:pStyle w:val="DefaultText"/>
        <w:ind w:left="284" w:hanging="568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2.</w:t>
      </w:r>
      <w:r w:rsidRPr="00C508C6">
        <w:rPr>
          <w:rFonts w:ascii="Arial" w:hAnsi="Arial" w:cs="Arial"/>
          <w:sz w:val="20"/>
          <w:lang w:val="en-GB"/>
        </w:rPr>
        <w:tab/>
        <w:t>The Company, so far as is reasonably practicable, proposes to pay particular attention to:</w:t>
      </w:r>
    </w:p>
    <w:p w14:paraId="34402329" w14:textId="77777777" w:rsidR="008C4138" w:rsidRPr="00C508C6" w:rsidRDefault="008C4138" w:rsidP="008C4138">
      <w:pPr>
        <w:pStyle w:val="DefaultText"/>
        <w:ind w:left="284" w:hanging="568"/>
        <w:jc w:val="both"/>
        <w:rPr>
          <w:rFonts w:ascii="Arial" w:hAnsi="Arial" w:cs="Arial"/>
          <w:sz w:val="20"/>
          <w:lang w:val="en-GB"/>
        </w:rPr>
      </w:pPr>
    </w:p>
    <w:p w14:paraId="1B91A4A7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M</w:t>
      </w:r>
      <w:r w:rsidR="008C4138" w:rsidRPr="00C508C6">
        <w:rPr>
          <w:rFonts w:ascii="Arial" w:hAnsi="Arial" w:cs="Arial"/>
          <w:sz w:val="20"/>
          <w:lang w:val="en-GB"/>
        </w:rPr>
        <w:t>inimise disturbance to the local and global environment, and to the local communities and wildlife.</w:t>
      </w:r>
    </w:p>
    <w:p w14:paraId="3D665C75" w14:textId="77777777" w:rsidR="00A71476" w:rsidRPr="00C508C6" w:rsidRDefault="00A71476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1AF5BA6A" w14:textId="77777777" w:rsidR="008C4138" w:rsidRPr="00C508C6" w:rsidRDefault="008C413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 xml:space="preserve">Follow the waste management hierarchy as outlined in the Waste (England and Wales) Regulations 2011. The company will follow the hierarchy outlined below. </w:t>
      </w:r>
    </w:p>
    <w:p w14:paraId="5FFD3A0A" w14:textId="77777777" w:rsidR="008C4138" w:rsidRPr="00C508C6" w:rsidRDefault="008C4138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10A8810E" w14:textId="77777777" w:rsidR="008C4138" w:rsidRPr="00C508C6" w:rsidRDefault="008C4138" w:rsidP="003E6ABA">
      <w:pPr>
        <w:pStyle w:val="DefaultText"/>
        <w:numPr>
          <w:ilvl w:val="0"/>
          <w:numId w:val="2"/>
        </w:numPr>
        <w:ind w:hanging="593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Prevention</w:t>
      </w:r>
    </w:p>
    <w:p w14:paraId="2B6BAD62" w14:textId="77777777" w:rsidR="0028409F" w:rsidRPr="00C508C6" w:rsidRDefault="0028409F" w:rsidP="003E6ABA">
      <w:pPr>
        <w:pStyle w:val="DefaultText"/>
        <w:ind w:left="1444" w:hanging="593"/>
        <w:jc w:val="both"/>
        <w:rPr>
          <w:rFonts w:ascii="Arial" w:hAnsi="Arial" w:cs="Arial"/>
          <w:sz w:val="20"/>
          <w:lang w:val="en-GB"/>
        </w:rPr>
      </w:pPr>
    </w:p>
    <w:p w14:paraId="5CE76463" w14:textId="77777777" w:rsidR="008C4138" w:rsidRPr="00C508C6" w:rsidRDefault="008C4138" w:rsidP="003E6ABA">
      <w:pPr>
        <w:pStyle w:val="DefaultText"/>
        <w:numPr>
          <w:ilvl w:val="0"/>
          <w:numId w:val="2"/>
        </w:numPr>
        <w:ind w:hanging="593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Preparing for re-use</w:t>
      </w:r>
    </w:p>
    <w:p w14:paraId="3403175C" w14:textId="77777777" w:rsidR="0028409F" w:rsidRPr="00C508C6" w:rsidRDefault="0028409F" w:rsidP="003E6ABA">
      <w:pPr>
        <w:pStyle w:val="DefaultText"/>
        <w:ind w:hanging="593"/>
        <w:jc w:val="both"/>
        <w:rPr>
          <w:rFonts w:ascii="Arial" w:hAnsi="Arial" w:cs="Arial"/>
          <w:sz w:val="20"/>
          <w:lang w:val="en-GB"/>
        </w:rPr>
      </w:pPr>
    </w:p>
    <w:p w14:paraId="75A405C0" w14:textId="77777777" w:rsidR="008C4138" w:rsidRPr="00C508C6" w:rsidRDefault="008C4138" w:rsidP="003E6ABA">
      <w:pPr>
        <w:pStyle w:val="DefaultText"/>
        <w:numPr>
          <w:ilvl w:val="0"/>
          <w:numId w:val="2"/>
        </w:numPr>
        <w:ind w:hanging="593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Recycling</w:t>
      </w:r>
    </w:p>
    <w:p w14:paraId="307D9515" w14:textId="77777777" w:rsidR="0028409F" w:rsidRPr="00C508C6" w:rsidRDefault="0028409F" w:rsidP="003E6ABA">
      <w:pPr>
        <w:pStyle w:val="DefaultText"/>
        <w:ind w:left="1444" w:hanging="593"/>
        <w:jc w:val="both"/>
        <w:rPr>
          <w:rFonts w:ascii="Arial" w:hAnsi="Arial" w:cs="Arial"/>
          <w:sz w:val="20"/>
          <w:lang w:val="en-GB"/>
        </w:rPr>
      </w:pPr>
    </w:p>
    <w:p w14:paraId="5CCD03B2" w14:textId="77777777" w:rsidR="008C4138" w:rsidRPr="00C508C6" w:rsidRDefault="008C4138" w:rsidP="003E6ABA">
      <w:pPr>
        <w:pStyle w:val="DefaultText"/>
        <w:numPr>
          <w:ilvl w:val="0"/>
          <w:numId w:val="2"/>
        </w:numPr>
        <w:ind w:hanging="593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Recovery</w:t>
      </w:r>
    </w:p>
    <w:p w14:paraId="40139EED" w14:textId="77777777" w:rsidR="0028409F" w:rsidRPr="00C508C6" w:rsidRDefault="0028409F" w:rsidP="003E6ABA">
      <w:pPr>
        <w:pStyle w:val="DefaultText"/>
        <w:ind w:hanging="593"/>
        <w:jc w:val="both"/>
        <w:rPr>
          <w:rFonts w:ascii="Arial" w:hAnsi="Arial" w:cs="Arial"/>
          <w:sz w:val="20"/>
          <w:lang w:val="en-GB"/>
        </w:rPr>
      </w:pPr>
    </w:p>
    <w:p w14:paraId="4BC4CD14" w14:textId="77777777" w:rsidR="008C4138" w:rsidRPr="00C508C6" w:rsidRDefault="008C4138" w:rsidP="003E6ABA">
      <w:pPr>
        <w:pStyle w:val="DefaultText"/>
        <w:ind w:left="1069" w:hanging="218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 xml:space="preserve">(5) </w:t>
      </w:r>
      <w:r w:rsidR="003E6ABA" w:rsidRPr="00C508C6">
        <w:rPr>
          <w:rFonts w:ascii="Arial" w:hAnsi="Arial" w:cs="Arial"/>
          <w:sz w:val="20"/>
          <w:lang w:val="en-GB"/>
        </w:rPr>
        <w:tab/>
      </w:r>
      <w:r w:rsidRPr="00C508C6">
        <w:rPr>
          <w:rFonts w:ascii="Arial" w:hAnsi="Arial" w:cs="Arial"/>
          <w:sz w:val="20"/>
          <w:lang w:val="en-GB"/>
        </w:rPr>
        <w:t>Disposal.</w:t>
      </w:r>
    </w:p>
    <w:p w14:paraId="57FC5015" w14:textId="77777777" w:rsidR="008C4138" w:rsidRPr="00C508C6" w:rsidRDefault="008C4138" w:rsidP="008C4138">
      <w:pPr>
        <w:pStyle w:val="DefaultText"/>
        <w:ind w:left="1069"/>
        <w:jc w:val="both"/>
        <w:rPr>
          <w:rFonts w:ascii="Arial" w:hAnsi="Arial" w:cs="Arial"/>
          <w:sz w:val="20"/>
          <w:lang w:val="en-GB"/>
        </w:rPr>
      </w:pPr>
    </w:p>
    <w:p w14:paraId="05990AFA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M</w:t>
      </w:r>
      <w:r w:rsidR="008C4138" w:rsidRPr="00C508C6">
        <w:rPr>
          <w:rFonts w:ascii="Arial" w:hAnsi="Arial" w:cs="Arial"/>
          <w:sz w:val="20"/>
          <w:lang w:val="en-GB"/>
        </w:rPr>
        <w:t>inimise use of energy and raw materials and to adhere to the principles of sustainability.</w:t>
      </w:r>
    </w:p>
    <w:p w14:paraId="5B46C806" w14:textId="77777777" w:rsidR="00A71476" w:rsidRPr="00C508C6" w:rsidRDefault="00A71476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457478A7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C</w:t>
      </w:r>
      <w:r w:rsidR="008C4138" w:rsidRPr="00C508C6">
        <w:rPr>
          <w:rFonts w:ascii="Arial" w:hAnsi="Arial" w:cs="Arial"/>
          <w:sz w:val="20"/>
          <w:lang w:val="en-GB"/>
        </w:rPr>
        <w:t>onsider the environment in the design of processes and products and the maintenance of equipment.</w:t>
      </w:r>
    </w:p>
    <w:p w14:paraId="20457CC8" w14:textId="77777777" w:rsidR="00A71476" w:rsidRPr="00C508C6" w:rsidRDefault="00A71476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24D0BD87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P</w:t>
      </w:r>
      <w:r w:rsidR="008C4138" w:rsidRPr="00C508C6">
        <w:rPr>
          <w:rFonts w:ascii="Arial" w:hAnsi="Arial" w:cs="Arial"/>
          <w:sz w:val="20"/>
          <w:lang w:val="en-GB"/>
        </w:rPr>
        <w:t>rovide information on the use and final disposal of products.</w:t>
      </w:r>
    </w:p>
    <w:p w14:paraId="7703B8B5" w14:textId="77777777" w:rsidR="00A71476" w:rsidRPr="00C508C6" w:rsidRDefault="00A71476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64D201B2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E</w:t>
      </w:r>
      <w:r w:rsidR="008C4138" w:rsidRPr="00C508C6">
        <w:rPr>
          <w:rFonts w:ascii="Arial" w:hAnsi="Arial" w:cs="Arial"/>
          <w:sz w:val="20"/>
          <w:lang w:val="en-GB"/>
        </w:rPr>
        <w:t>nsure that all employees and suppliers are adequately informed about the company’s environmental policy.</w:t>
      </w:r>
    </w:p>
    <w:p w14:paraId="6797F2F0" w14:textId="77777777" w:rsidR="00A71476" w:rsidRPr="00C508C6" w:rsidRDefault="00A71476" w:rsidP="003E6ABA">
      <w:pPr>
        <w:pStyle w:val="DefaultText"/>
        <w:ind w:left="851" w:hanging="567"/>
        <w:jc w:val="both"/>
        <w:rPr>
          <w:rFonts w:ascii="Arial" w:hAnsi="Arial" w:cs="Arial"/>
          <w:sz w:val="20"/>
          <w:lang w:val="en-GB"/>
        </w:rPr>
      </w:pPr>
    </w:p>
    <w:p w14:paraId="4B4FC2E5" w14:textId="77777777" w:rsidR="008C4138" w:rsidRPr="00C508C6" w:rsidRDefault="009E3BD8" w:rsidP="003E6ABA">
      <w:pPr>
        <w:pStyle w:val="DefaultText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0"/>
          <w:lang w:val="en-GB"/>
        </w:rPr>
      </w:pPr>
      <w:r w:rsidRPr="00C508C6">
        <w:rPr>
          <w:rFonts w:ascii="Arial" w:hAnsi="Arial" w:cs="Arial"/>
          <w:sz w:val="20"/>
          <w:lang w:val="en-GB"/>
        </w:rPr>
        <w:t>M</w:t>
      </w:r>
      <w:r w:rsidR="008C4138" w:rsidRPr="00C508C6">
        <w:rPr>
          <w:rFonts w:ascii="Arial" w:hAnsi="Arial" w:cs="Arial"/>
          <w:sz w:val="20"/>
          <w:lang w:val="en-GB"/>
        </w:rPr>
        <w:t>inimise the use of product related materials and services such as packaging or</w:t>
      </w:r>
      <w:r w:rsidR="003E6ABA" w:rsidRPr="00C508C6">
        <w:rPr>
          <w:rFonts w:ascii="Arial" w:hAnsi="Arial" w:cs="Arial"/>
          <w:sz w:val="20"/>
          <w:lang w:val="en-GB"/>
        </w:rPr>
        <w:t xml:space="preserve"> transport</w:t>
      </w:r>
      <w:r w:rsidR="008C4138" w:rsidRPr="00C508C6">
        <w:rPr>
          <w:rFonts w:ascii="Arial" w:hAnsi="Arial" w:cs="Arial"/>
          <w:sz w:val="20"/>
          <w:lang w:val="en-GB"/>
        </w:rPr>
        <w:t>.</w:t>
      </w:r>
    </w:p>
    <w:p w14:paraId="4DF49FA3" w14:textId="77777777" w:rsidR="008C4138" w:rsidRPr="00C508C6" w:rsidRDefault="008C4138" w:rsidP="008C4138">
      <w:pPr>
        <w:pStyle w:val="DefaultText"/>
        <w:ind w:left="284" w:hanging="568"/>
        <w:jc w:val="both"/>
        <w:rPr>
          <w:rFonts w:ascii="Arial" w:hAnsi="Arial" w:cs="Arial"/>
          <w:sz w:val="20"/>
          <w:lang w:val="en-GB"/>
        </w:rPr>
      </w:pPr>
    </w:p>
    <w:p w14:paraId="3C9CFEE4" w14:textId="77777777" w:rsidR="008C4138" w:rsidRPr="00C508C6" w:rsidRDefault="008C4138" w:rsidP="008C4138">
      <w:pPr>
        <w:pStyle w:val="DefaultText"/>
        <w:ind w:left="284" w:hanging="568"/>
        <w:jc w:val="both"/>
        <w:rPr>
          <w:rFonts w:ascii="Arial" w:hAnsi="Arial" w:cs="Arial"/>
          <w:sz w:val="20"/>
        </w:rPr>
      </w:pPr>
      <w:r w:rsidRPr="00C508C6">
        <w:rPr>
          <w:rFonts w:ascii="Arial" w:hAnsi="Arial" w:cs="Arial"/>
          <w:sz w:val="20"/>
          <w:lang w:val="en-GB"/>
        </w:rPr>
        <w:t>3.</w:t>
      </w:r>
      <w:r w:rsidRPr="00C508C6">
        <w:rPr>
          <w:rFonts w:ascii="Arial" w:hAnsi="Arial" w:cs="Arial"/>
          <w:sz w:val="20"/>
          <w:lang w:val="en-GB"/>
        </w:rPr>
        <w:tab/>
        <w:t>In order that the Company can achieve those objectives, it is important that employees recognise their duty, whilst at work, to take reasonable care of the environment.  Employees should also co-operate fully with the Company or anyone else concerned, to ensure that their legal and moral obligations are performed or complied with.</w:t>
      </w:r>
    </w:p>
    <w:p w14:paraId="6DEB4006" w14:textId="77777777" w:rsidR="00E17C6C" w:rsidRPr="00C508C6" w:rsidRDefault="00E17C6C" w:rsidP="00905BED">
      <w:pPr>
        <w:pStyle w:val="DefaultText"/>
        <w:tabs>
          <w:tab w:val="left" w:pos="720"/>
        </w:tabs>
        <w:rPr>
          <w:rFonts w:ascii="Arial" w:hAnsi="Arial" w:cs="Arial"/>
          <w:sz w:val="20"/>
        </w:rPr>
      </w:pPr>
    </w:p>
    <w:p w14:paraId="0663CEB7" w14:textId="77777777" w:rsidR="00C508C6" w:rsidRPr="00C508C6" w:rsidRDefault="00C508C6" w:rsidP="0028409F">
      <w:pPr>
        <w:pStyle w:val="DefaultText"/>
        <w:tabs>
          <w:tab w:val="left" w:pos="720"/>
        </w:tabs>
        <w:rPr>
          <w:rFonts w:ascii="Arial" w:hAnsi="Arial" w:cs="Arial"/>
          <w:sz w:val="20"/>
        </w:rPr>
      </w:pPr>
    </w:p>
    <w:p w14:paraId="75042627" w14:textId="206CBB8D" w:rsidR="00BA0A0E" w:rsidRPr="00C508C6" w:rsidRDefault="00E17C6C" w:rsidP="0028409F">
      <w:pPr>
        <w:pStyle w:val="DefaultText"/>
        <w:tabs>
          <w:tab w:val="left" w:pos="720"/>
        </w:tabs>
        <w:rPr>
          <w:rFonts w:ascii="Arial" w:hAnsi="Arial" w:cs="Arial"/>
          <w:sz w:val="20"/>
        </w:rPr>
      </w:pPr>
      <w:r w:rsidRPr="00C508C6">
        <w:rPr>
          <w:rFonts w:ascii="Arial" w:hAnsi="Arial" w:cs="Arial"/>
          <w:sz w:val="20"/>
        </w:rPr>
        <w:t>Sign</w:t>
      </w:r>
      <w:r w:rsidR="00B41D05" w:rsidRPr="00C508C6">
        <w:rPr>
          <w:rFonts w:ascii="Arial" w:hAnsi="Arial" w:cs="Arial"/>
          <w:sz w:val="20"/>
        </w:rPr>
        <w:t>ed</w:t>
      </w:r>
      <w:r w:rsidRPr="00C508C6">
        <w:rPr>
          <w:rFonts w:ascii="Arial" w:hAnsi="Arial" w:cs="Arial"/>
          <w:sz w:val="20"/>
        </w:rPr>
        <w:t>:</w:t>
      </w:r>
      <w:r w:rsidR="00B752E7" w:rsidRPr="00C508C6">
        <w:rPr>
          <w:rFonts w:ascii="Arial" w:hAnsi="Arial" w:cs="Arial"/>
          <w:sz w:val="20"/>
        </w:rPr>
        <w:t xml:space="preserve"> </w:t>
      </w:r>
      <w:proofErr w:type="spellStart"/>
      <w:r w:rsidR="00B752E7" w:rsidRPr="00C508C6">
        <w:rPr>
          <w:rFonts w:ascii="Brush Script MT" w:hAnsi="Brush Script MT" w:cs="Arial"/>
          <w:sz w:val="28"/>
          <w:szCs w:val="28"/>
        </w:rPr>
        <w:t>A.Gunton</w:t>
      </w:r>
      <w:proofErr w:type="spellEnd"/>
    </w:p>
    <w:p w14:paraId="0E227AC8" w14:textId="56392E19" w:rsidR="00BA0A0E" w:rsidRPr="00C508C6" w:rsidRDefault="00C508C6" w:rsidP="00BA0A0E">
      <w:pPr>
        <w:jc w:val="both"/>
        <w:rPr>
          <w:rFonts w:ascii="Arial" w:hAnsi="Arial" w:cs="Arial"/>
        </w:rPr>
      </w:pPr>
      <w:r w:rsidRPr="00C508C6">
        <w:rPr>
          <w:rFonts w:ascii="Arial" w:hAnsi="Arial" w:cs="Arial"/>
        </w:rPr>
        <w:t>Name:</w:t>
      </w:r>
      <w:r w:rsidR="006A298B" w:rsidRPr="00C508C6">
        <w:rPr>
          <w:rFonts w:ascii="Arial" w:hAnsi="Arial" w:cs="Arial"/>
        </w:rPr>
        <w:t xml:space="preserve"> Andy Gunton</w:t>
      </w:r>
      <w:r w:rsidR="00DD1288" w:rsidRPr="00C508C6">
        <w:rPr>
          <w:rFonts w:ascii="Arial" w:hAnsi="Arial" w:cs="Arial"/>
        </w:rPr>
        <w:t xml:space="preserve">                                  </w:t>
      </w:r>
      <w:r w:rsidR="00B41D05" w:rsidRPr="00C508C6">
        <w:rPr>
          <w:rFonts w:ascii="Arial" w:hAnsi="Arial" w:cs="Arial"/>
        </w:rPr>
        <w:t xml:space="preserve">               </w:t>
      </w:r>
    </w:p>
    <w:p w14:paraId="5BCCF67D" w14:textId="77777777" w:rsidR="00BA0A0E" w:rsidRPr="00C508C6" w:rsidRDefault="00BA0A0E" w:rsidP="00BA0A0E">
      <w:pPr>
        <w:jc w:val="both"/>
        <w:rPr>
          <w:rFonts w:ascii="Arial" w:hAnsi="Arial" w:cs="Arial"/>
        </w:rPr>
      </w:pPr>
      <w:r w:rsidRPr="00C508C6">
        <w:rPr>
          <w:rFonts w:ascii="Arial" w:hAnsi="Arial" w:cs="Arial"/>
        </w:rPr>
        <w:t>Director</w:t>
      </w:r>
      <w:r w:rsidR="00B41D05" w:rsidRPr="00C508C6">
        <w:rPr>
          <w:rFonts w:ascii="Arial" w:hAnsi="Arial" w:cs="Arial"/>
        </w:rPr>
        <w:t xml:space="preserve"> R</w:t>
      </w:r>
      <w:r w:rsidR="005446DD" w:rsidRPr="00C508C6">
        <w:rPr>
          <w:rFonts w:ascii="Arial" w:hAnsi="Arial" w:cs="Arial"/>
        </w:rPr>
        <w:t>esponsible for Health,</w:t>
      </w:r>
      <w:r w:rsidR="00844D66" w:rsidRPr="00C508C6">
        <w:rPr>
          <w:rFonts w:ascii="Arial" w:hAnsi="Arial" w:cs="Arial"/>
        </w:rPr>
        <w:t xml:space="preserve"> Safety</w:t>
      </w:r>
      <w:r w:rsidR="005446DD" w:rsidRPr="00C508C6">
        <w:rPr>
          <w:rFonts w:ascii="Arial" w:hAnsi="Arial" w:cs="Arial"/>
        </w:rPr>
        <w:t xml:space="preserve"> and Environment</w:t>
      </w:r>
    </w:p>
    <w:p w14:paraId="6118FD37" w14:textId="32895E21" w:rsidR="00304FED" w:rsidRPr="00C508C6" w:rsidRDefault="006A298B" w:rsidP="00CC76F0">
      <w:pPr>
        <w:jc w:val="both"/>
        <w:rPr>
          <w:rFonts w:ascii="Arial" w:hAnsi="Arial" w:cs="Arial"/>
        </w:rPr>
      </w:pPr>
      <w:r w:rsidRPr="00C508C6">
        <w:rPr>
          <w:rFonts w:ascii="Arial" w:hAnsi="Arial" w:cs="Arial"/>
        </w:rPr>
        <w:t>Date:</w:t>
      </w:r>
      <w:r w:rsidR="00460404" w:rsidRPr="00C508C6">
        <w:rPr>
          <w:rFonts w:ascii="Arial" w:hAnsi="Arial" w:cs="Arial"/>
        </w:rPr>
        <w:t xml:space="preserve"> 01.</w:t>
      </w:r>
      <w:r w:rsidR="00DC7CA1">
        <w:rPr>
          <w:rFonts w:ascii="Arial" w:hAnsi="Arial" w:cs="Arial"/>
        </w:rPr>
        <w:t>04</w:t>
      </w:r>
      <w:r w:rsidR="00460404" w:rsidRPr="00C508C6">
        <w:rPr>
          <w:rFonts w:ascii="Arial" w:hAnsi="Arial" w:cs="Arial"/>
        </w:rPr>
        <w:t>.202</w:t>
      </w:r>
      <w:r w:rsidR="00370BBA">
        <w:rPr>
          <w:rFonts w:ascii="Arial" w:hAnsi="Arial" w:cs="Arial"/>
        </w:rPr>
        <w:t>5</w:t>
      </w:r>
    </w:p>
    <w:sectPr w:rsidR="00304FED" w:rsidRPr="00C508C6" w:rsidSect="00DF43AE">
      <w:headerReference w:type="first" r:id="rId10"/>
      <w:footerReference w:type="first" r:id="rId11"/>
      <w:pgSz w:w="11906" w:h="16838" w:code="9"/>
      <w:pgMar w:top="1134" w:right="1134" w:bottom="1418" w:left="1134" w:header="397" w:footer="567" w:gutter="0"/>
      <w:pgBorders w:offsetFrom="page">
        <w:top w:val="thinThickMediumGap" w:sz="8" w:space="24" w:color="002060"/>
        <w:left w:val="thinThickMediumGap" w:sz="8" w:space="24" w:color="002060"/>
        <w:bottom w:val="thickThinMediumGap" w:sz="8" w:space="24" w:color="002060"/>
        <w:right w:val="thickThinMediumGap" w:sz="8" w:space="24" w:color="00206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17AD" w14:textId="77777777" w:rsidR="00D819F5" w:rsidRDefault="00D819F5">
      <w:r>
        <w:separator/>
      </w:r>
    </w:p>
  </w:endnote>
  <w:endnote w:type="continuationSeparator" w:id="0">
    <w:p w14:paraId="3478E622" w14:textId="77777777" w:rsidR="00D819F5" w:rsidRDefault="00D819F5">
      <w:r>
        <w:continuationSeparator/>
      </w:r>
    </w:p>
  </w:endnote>
  <w:endnote w:type="continuationNotice" w:id="1">
    <w:p w14:paraId="09CAD9DF" w14:textId="77777777" w:rsidR="00990AF0" w:rsidRDefault="0099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57B9" w14:textId="0C79B84A" w:rsidR="00A1461D" w:rsidRPr="00A1461D" w:rsidRDefault="00A1461D" w:rsidP="00A1461D">
    <w:pPr>
      <w:pStyle w:val="Footer"/>
      <w:jc w:val="center"/>
    </w:pPr>
    <w:r w:rsidRPr="00A1461D">
      <w:rPr>
        <w:b/>
        <w:bCs/>
      </w:rPr>
      <w:t xml:space="preserve">Telephone: 01179869815, Mobile: 07825417696. </w:t>
    </w:r>
    <w:hyperlink r:id="rId1" w:history="1">
      <w:r w:rsidRPr="00A1461D">
        <w:rPr>
          <w:rStyle w:val="Hyperlink"/>
          <w:b/>
          <w:bCs/>
        </w:rPr>
        <w:t>www.aquariuswaste.co.uk</w:t>
      </w:r>
    </w:hyperlink>
  </w:p>
  <w:p w14:paraId="11AA0B82" w14:textId="77777777" w:rsidR="00A1461D" w:rsidRPr="00A1461D" w:rsidRDefault="00A1461D" w:rsidP="00A1461D">
    <w:pPr>
      <w:pStyle w:val="Footer"/>
      <w:jc w:val="center"/>
    </w:pPr>
    <w:r w:rsidRPr="00A1461D">
      <w:rPr>
        <w:b/>
        <w:bCs/>
      </w:rPr>
      <w:t xml:space="preserve">Unit 50 </w:t>
    </w:r>
    <w:proofErr w:type="gramStart"/>
    <w:r w:rsidRPr="00A1461D">
      <w:rPr>
        <w:b/>
        <w:bCs/>
      </w:rPr>
      <w:t>Burnett Business park</w:t>
    </w:r>
    <w:proofErr w:type="gramEnd"/>
    <w:r w:rsidRPr="00A1461D">
      <w:rPr>
        <w:b/>
        <w:bCs/>
      </w:rPr>
      <w:t>, Gypsy lane, Burnett, Bristol.BS31 2ED.</w:t>
    </w:r>
  </w:p>
  <w:p w14:paraId="048F78AC" w14:textId="55D94D5C" w:rsidR="004A476B" w:rsidRDefault="004A476B">
    <w:pPr>
      <w:pStyle w:val="Footer"/>
    </w:pPr>
  </w:p>
  <w:p w14:paraId="0CED3ED0" w14:textId="77777777" w:rsidR="004A476B" w:rsidRDefault="004A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CBD3" w14:textId="77777777" w:rsidR="00D819F5" w:rsidRDefault="00D819F5">
      <w:r>
        <w:separator/>
      </w:r>
    </w:p>
  </w:footnote>
  <w:footnote w:type="continuationSeparator" w:id="0">
    <w:p w14:paraId="4DF1330B" w14:textId="77777777" w:rsidR="00D819F5" w:rsidRDefault="00D819F5">
      <w:r>
        <w:continuationSeparator/>
      </w:r>
    </w:p>
  </w:footnote>
  <w:footnote w:type="continuationNotice" w:id="1">
    <w:p w14:paraId="1EE985AA" w14:textId="77777777" w:rsidR="00990AF0" w:rsidRDefault="00990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5628" w14:textId="47A0B507" w:rsidR="001B1109" w:rsidRDefault="001B1109">
    <w:pPr>
      <w:pStyle w:val="Header"/>
    </w:pPr>
  </w:p>
  <w:p w14:paraId="08E6A267" w14:textId="61F21BEA" w:rsidR="00C508C6" w:rsidRDefault="004A476B" w:rsidP="00C508C6">
    <w:pPr>
      <w:jc w:val="center"/>
      <w:rPr>
        <w:rFonts w:ascii="Arial" w:hAnsi="Arial"/>
        <w:b/>
        <w:noProof/>
        <w:color w:val="2E74B5" w:themeColor="accent1" w:themeShade="BF"/>
        <w:spacing w:val="-3"/>
        <w:sz w:val="48"/>
        <w:szCs w:val="48"/>
        <w:lang w:eastAsia="en-GB"/>
      </w:rPr>
    </w:pPr>
    <w:r>
      <w:rPr>
        <w:rFonts w:ascii="Arial" w:hAnsi="Arial"/>
        <w:b/>
        <w:noProof/>
        <w:color w:val="2E74B5" w:themeColor="accent1" w:themeShade="BF"/>
        <w:spacing w:val="-3"/>
        <w:sz w:val="48"/>
        <w:szCs w:val="48"/>
        <w:lang w:eastAsia="en-GB"/>
      </w:rPr>
      <w:drawing>
        <wp:inline distT="0" distB="0" distL="0" distR="0" wp14:anchorId="7D030BBD" wp14:editId="275E265A">
          <wp:extent cx="2723515" cy="942975"/>
          <wp:effectExtent l="0" t="0" r="635" b="0"/>
          <wp:docPr id="444613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F1A0AC" w14:textId="77777777" w:rsidR="004A476B" w:rsidRDefault="004A476B">
    <w:pPr>
      <w:pStyle w:val="Header"/>
    </w:pPr>
  </w:p>
  <w:p w14:paraId="1988C5A4" w14:textId="77777777" w:rsidR="004A476B" w:rsidRDefault="004A476B">
    <w:pPr>
      <w:pStyle w:val="Header"/>
    </w:pPr>
  </w:p>
  <w:p w14:paraId="348C3ACC" w14:textId="77777777" w:rsidR="001B1109" w:rsidRDefault="001B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FFB"/>
    <w:multiLevelType w:val="hybridMultilevel"/>
    <w:tmpl w:val="E350FC9A"/>
    <w:lvl w:ilvl="0" w:tplc="DDF45C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90265"/>
    <w:multiLevelType w:val="hybridMultilevel"/>
    <w:tmpl w:val="4AA64622"/>
    <w:lvl w:ilvl="0" w:tplc="CEB0B33A">
      <w:start w:val="1"/>
      <w:numFmt w:val="decimal"/>
      <w:lvlText w:val="(%1)"/>
      <w:lvlJc w:val="left"/>
      <w:pPr>
        <w:ind w:left="144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7800198">
    <w:abstractNumId w:val="0"/>
  </w:num>
  <w:num w:numId="2" w16cid:durableId="45829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E"/>
    <w:rsid w:val="00006EC0"/>
    <w:rsid w:val="00010AA0"/>
    <w:rsid w:val="000965DF"/>
    <w:rsid w:val="000C6D67"/>
    <w:rsid w:val="000D6478"/>
    <w:rsid w:val="000E0702"/>
    <w:rsid w:val="00111B76"/>
    <w:rsid w:val="0011400B"/>
    <w:rsid w:val="001305A9"/>
    <w:rsid w:val="00150139"/>
    <w:rsid w:val="00173986"/>
    <w:rsid w:val="00197D49"/>
    <w:rsid w:val="001A1B58"/>
    <w:rsid w:val="001A2CCD"/>
    <w:rsid w:val="001A3CF3"/>
    <w:rsid w:val="001B1109"/>
    <w:rsid w:val="001B43ED"/>
    <w:rsid w:val="001C3F2F"/>
    <w:rsid w:val="00206162"/>
    <w:rsid w:val="0021617F"/>
    <w:rsid w:val="0024373E"/>
    <w:rsid w:val="0028409F"/>
    <w:rsid w:val="00293D35"/>
    <w:rsid w:val="002A7A77"/>
    <w:rsid w:val="002B0C52"/>
    <w:rsid w:val="002C248E"/>
    <w:rsid w:val="002C3AE6"/>
    <w:rsid w:val="002C5BD2"/>
    <w:rsid w:val="002E24D4"/>
    <w:rsid w:val="00304FED"/>
    <w:rsid w:val="003171F1"/>
    <w:rsid w:val="003679AA"/>
    <w:rsid w:val="00370BBA"/>
    <w:rsid w:val="003B7AE9"/>
    <w:rsid w:val="003C795E"/>
    <w:rsid w:val="003E27A8"/>
    <w:rsid w:val="003E6ABA"/>
    <w:rsid w:val="003F2905"/>
    <w:rsid w:val="0043340C"/>
    <w:rsid w:val="0045354A"/>
    <w:rsid w:val="00460404"/>
    <w:rsid w:val="004A476B"/>
    <w:rsid w:val="004C3CE6"/>
    <w:rsid w:val="00505E5D"/>
    <w:rsid w:val="00521630"/>
    <w:rsid w:val="00522ABA"/>
    <w:rsid w:val="00541288"/>
    <w:rsid w:val="005428D0"/>
    <w:rsid w:val="005446DD"/>
    <w:rsid w:val="005623E3"/>
    <w:rsid w:val="005625DE"/>
    <w:rsid w:val="00577FED"/>
    <w:rsid w:val="005A0B51"/>
    <w:rsid w:val="005A42DD"/>
    <w:rsid w:val="0061113B"/>
    <w:rsid w:val="006118CD"/>
    <w:rsid w:val="006302F3"/>
    <w:rsid w:val="00652544"/>
    <w:rsid w:val="00687CC5"/>
    <w:rsid w:val="006A298B"/>
    <w:rsid w:val="006A3D39"/>
    <w:rsid w:val="00700AB1"/>
    <w:rsid w:val="00705060"/>
    <w:rsid w:val="00723ADA"/>
    <w:rsid w:val="0074064B"/>
    <w:rsid w:val="00785CA9"/>
    <w:rsid w:val="00795D9E"/>
    <w:rsid w:val="007B14CE"/>
    <w:rsid w:val="007F21B9"/>
    <w:rsid w:val="007F4E7D"/>
    <w:rsid w:val="00820F0C"/>
    <w:rsid w:val="00844D66"/>
    <w:rsid w:val="00885F52"/>
    <w:rsid w:val="008C4138"/>
    <w:rsid w:val="008E0A67"/>
    <w:rsid w:val="008F1C50"/>
    <w:rsid w:val="00901F49"/>
    <w:rsid w:val="00905BED"/>
    <w:rsid w:val="009318AE"/>
    <w:rsid w:val="00934186"/>
    <w:rsid w:val="009431E9"/>
    <w:rsid w:val="00990AF0"/>
    <w:rsid w:val="009B299A"/>
    <w:rsid w:val="009C7FC0"/>
    <w:rsid w:val="009E3BD8"/>
    <w:rsid w:val="009F4501"/>
    <w:rsid w:val="00A0610A"/>
    <w:rsid w:val="00A12503"/>
    <w:rsid w:val="00A13CF8"/>
    <w:rsid w:val="00A1461D"/>
    <w:rsid w:val="00A71476"/>
    <w:rsid w:val="00A946A9"/>
    <w:rsid w:val="00AB1426"/>
    <w:rsid w:val="00B0021E"/>
    <w:rsid w:val="00B17CFC"/>
    <w:rsid w:val="00B41D05"/>
    <w:rsid w:val="00B52DDC"/>
    <w:rsid w:val="00B66ED7"/>
    <w:rsid w:val="00B752E7"/>
    <w:rsid w:val="00BA0A0E"/>
    <w:rsid w:val="00BE0308"/>
    <w:rsid w:val="00C20D34"/>
    <w:rsid w:val="00C240A3"/>
    <w:rsid w:val="00C4157D"/>
    <w:rsid w:val="00C508C6"/>
    <w:rsid w:val="00C50B72"/>
    <w:rsid w:val="00C95CF1"/>
    <w:rsid w:val="00CC76F0"/>
    <w:rsid w:val="00CE3E62"/>
    <w:rsid w:val="00CF2AE0"/>
    <w:rsid w:val="00D06E24"/>
    <w:rsid w:val="00D54D1F"/>
    <w:rsid w:val="00D57356"/>
    <w:rsid w:val="00D71511"/>
    <w:rsid w:val="00D74330"/>
    <w:rsid w:val="00D819F5"/>
    <w:rsid w:val="00D8520D"/>
    <w:rsid w:val="00DB5F82"/>
    <w:rsid w:val="00DB74D1"/>
    <w:rsid w:val="00DC22D5"/>
    <w:rsid w:val="00DC7CA1"/>
    <w:rsid w:val="00DD1288"/>
    <w:rsid w:val="00DF43AE"/>
    <w:rsid w:val="00DF489A"/>
    <w:rsid w:val="00E17C6C"/>
    <w:rsid w:val="00E50F50"/>
    <w:rsid w:val="00E8374C"/>
    <w:rsid w:val="00E97558"/>
    <w:rsid w:val="00EE6042"/>
    <w:rsid w:val="00EF1FEF"/>
    <w:rsid w:val="00F07C28"/>
    <w:rsid w:val="00F31C1A"/>
    <w:rsid w:val="00F31DE1"/>
    <w:rsid w:val="00F464FD"/>
    <w:rsid w:val="00F60E0F"/>
    <w:rsid w:val="00F7100F"/>
    <w:rsid w:val="00F938CF"/>
    <w:rsid w:val="00FC44A4"/>
    <w:rsid w:val="00FD1732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7F6637"/>
  <w15:docId w15:val="{4A1C3529-4DAD-482D-9370-F66BBD31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A0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A0A0E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71476"/>
    <w:pPr>
      <w:ind w:left="720"/>
    </w:pPr>
  </w:style>
  <w:style w:type="paragraph" w:styleId="BalloonText">
    <w:name w:val="Balloon Text"/>
    <w:basedOn w:val="Normal"/>
    <w:link w:val="BalloonTextChar"/>
    <w:rsid w:val="002C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BD2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DF4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43AE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DF4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AE"/>
    <w:rPr>
      <w:lang w:val="en-GB" w:eastAsia="en-US"/>
    </w:rPr>
  </w:style>
  <w:style w:type="character" w:styleId="Hyperlink">
    <w:name w:val="Hyperlink"/>
    <w:basedOn w:val="DefaultParagraphFont"/>
    <w:unhideWhenUsed/>
    <w:rsid w:val="00A14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uariuswast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0572e-136e-4236-98bc-f5993b9023e9" xsi:nil="true"/>
    <lcf76f155ced4ddcb4097134ff3c332f xmlns="2aa32997-d60d-4133-98d1-d59f280cd3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B8056AC6BA4FBF29B9D6C487AB36" ma:contentTypeVersion="15" ma:contentTypeDescription="Create a new document." ma:contentTypeScope="" ma:versionID="45a2f27b00b4b219acd0ae3cb66df6f0">
  <xsd:schema xmlns:xsd="http://www.w3.org/2001/XMLSchema" xmlns:xs="http://www.w3.org/2001/XMLSchema" xmlns:p="http://schemas.microsoft.com/office/2006/metadata/properties" xmlns:ns2="2aa32997-d60d-4133-98d1-d59f280cd35b" xmlns:ns3="5160572e-136e-4236-98bc-f5993b9023e9" targetNamespace="http://schemas.microsoft.com/office/2006/metadata/properties" ma:root="true" ma:fieldsID="33892ca4658d289cdf659556bc3fbb46" ns2:_="" ns3:_="">
    <xsd:import namespace="2aa32997-d60d-4133-98d1-d59f280cd35b"/>
    <xsd:import namespace="5160572e-136e-4236-98bc-f5993b90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2997-d60d-4133-98d1-d59f280c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36f054-fa03-429a-b5bf-f1d924d88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572e-136e-4236-98bc-f5993b902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fccb3e-e341-42e7-8d38-1573b4ae6839}" ma:internalName="TaxCatchAll" ma:showField="CatchAllData" ma:web="5160572e-136e-4236-98bc-f5993b90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29FD7-2ABF-484C-876B-BD803EE7F2CC}">
  <ds:schemaRefs>
    <ds:schemaRef ds:uri="http://schemas.microsoft.com/office/2006/metadata/properties"/>
    <ds:schemaRef ds:uri="http://schemas.microsoft.com/office/infopath/2007/PartnerControls"/>
    <ds:schemaRef ds:uri="5160572e-136e-4236-98bc-f5993b9023e9"/>
    <ds:schemaRef ds:uri="2aa32997-d60d-4133-98d1-d59f280cd35b"/>
  </ds:schemaRefs>
</ds:datastoreItem>
</file>

<file path=customXml/itemProps2.xml><?xml version="1.0" encoding="utf-8"?>
<ds:datastoreItem xmlns:ds="http://schemas.openxmlformats.org/officeDocument/2006/customXml" ds:itemID="{9BF9FAC9-DC27-4A65-B621-0D9EDE23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2997-d60d-4133-98d1-d59f280cd35b"/>
    <ds:schemaRef ds:uri="5160572e-136e-4236-98bc-f5993b90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3BFF6-FB78-4167-AC14-E27AD8406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CAPPS OF SCUNTHORPE</vt:lpstr>
    </vt:vector>
  </TitlesOfParts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CAPPS OF SCUNTHORPE</dc:title>
  <dc:creator>david</dc:creator>
  <cp:lastModifiedBy>Sharon Webb</cp:lastModifiedBy>
  <cp:revision>3</cp:revision>
  <cp:lastPrinted>2022-01-28T12:09:00Z</cp:lastPrinted>
  <dcterms:created xsi:type="dcterms:W3CDTF">2024-06-19T08:24:00Z</dcterms:created>
  <dcterms:modified xsi:type="dcterms:W3CDTF">2025-03-27T12:23:00Z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0x010100E9C1B8056AC6BA4FBF29B9D6C487AB36</vt:lpwstr>
  </property>
  <property fmtid="{D5CDD505-2E9C-101B-9397-08002B2CF9AE}" pid="3" name="Order">
    <vt:r8>5710000</vt:r8>
  </property>
  <property fmtid="{D5CDD505-2E9C-101B-9397-08002B2CF9AE}" pid="4" name="MediaServiceImageTags">
    <vt:lpwstr/>
  </property>
</Properties>
</file>